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ind w:left="-1275" w:hanging="1275"/>
        <w:rPr>
          <w:sz w:val="24"/>
          <w:szCs w:val="24"/>
        </w:rPr>
      </w:pPr>
      <w:bookmarkStart w:id="0" w:name="_heading=h.npi5t7heyejk" w:colFirst="0" w:colLast="0"/>
      <w:bookmarkStart w:id="1" w:name="_GoBack"/>
      <w:bookmarkEnd w:id="0"/>
      <w:bookmarkEnd w:id="1"/>
    </w:p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2" w:name="_heading=h.30j0zll" w:colFirst="0" w:colLast="0"/>
      <w:bookmarkEnd w:id="2"/>
    </w:p>
    <w:p w:rsidR="007318FA" w:rsidRDefault="00534AE6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</w:t>
      </w:r>
      <w:r>
        <w:rPr>
          <w:smallCaps/>
          <w:color w:val="000000"/>
          <w:sz w:val="24"/>
          <w:szCs w:val="24"/>
        </w:rPr>
        <w:t>A</w:t>
      </w:r>
    </w:p>
    <w:p w:rsidR="007318FA" w:rsidRDefault="00534AE6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Jurbarko r. Veliuonos Antano ir</w:t>
      </w:r>
    </w:p>
    <w:p w:rsidR="007318FA" w:rsidRDefault="00534AE6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Jono Juškų gimnazijos direktoriaus</w:t>
      </w:r>
    </w:p>
    <w:p w:rsidR="007318FA" w:rsidRDefault="00534AE6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m. gruodžio</w:t>
      </w:r>
      <w:r>
        <w:rPr>
          <w:sz w:val="24"/>
          <w:szCs w:val="24"/>
        </w:rPr>
        <w:t xml:space="preserve"> 29 </w:t>
      </w:r>
      <w:r>
        <w:rPr>
          <w:color w:val="000000"/>
          <w:sz w:val="24"/>
          <w:szCs w:val="24"/>
        </w:rPr>
        <w:t xml:space="preserve"> d.  įsakymu Nr. VK-</w:t>
      </w:r>
      <w:r w:rsidR="00432DCD">
        <w:rPr>
          <w:color w:val="000000"/>
          <w:sz w:val="24"/>
          <w:szCs w:val="24"/>
        </w:rPr>
        <w:t>420</w:t>
      </w:r>
    </w:p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18FA" w:rsidRDefault="00534AE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JURBARKO R. VELIUONOS ANTANO IR JONO JUŠKŲ GIMNAZIJOS 202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METŲ </w:t>
      </w:r>
      <w:r>
        <w:rPr>
          <w:b/>
          <w:sz w:val="24"/>
          <w:szCs w:val="24"/>
        </w:rPr>
        <w:t>SAUSIO</w:t>
      </w:r>
      <w:r>
        <w:rPr>
          <w:b/>
          <w:color w:val="000000"/>
          <w:sz w:val="24"/>
          <w:szCs w:val="24"/>
        </w:rPr>
        <w:t xml:space="preserve"> MĖNESIO VEIKLOS PLANAS</w:t>
      </w:r>
    </w:p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425" w:type="dxa"/>
        <w:tblInd w:w="-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5715"/>
        <w:gridCol w:w="255"/>
        <w:gridCol w:w="2460"/>
      </w:tblGrid>
      <w:tr w:rsidR="007318FA">
        <w:trPr>
          <w:cantSplit/>
          <w:trHeight w:val="450"/>
          <w:tblHeader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Renginio pavadinimas ir temos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Atsakingas</w:t>
            </w:r>
          </w:p>
        </w:tc>
      </w:tr>
      <w:tr w:rsidR="007318FA">
        <w:trPr>
          <w:cantSplit/>
          <w:trHeight w:val="261"/>
        </w:trPr>
        <w:tc>
          <w:tcPr>
            <w:tcW w:w="10425" w:type="dxa"/>
            <w:gridSpan w:val="4"/>
            <w:tcBorders>
              <w:bottom w:val="single" w:sz="4" w:space="0" w:color="000000"/>
            </w:tcBorders>
          </w:tcPr>
          <w:p w:rsidR="007318FA" w:rsidRDefault="00534A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Integruotos pamokos</w:t>
            </w:r>
          </w:p>
        </w:tc>
      </w:tr>
      <w:tr w:rsidR="007318FA">
        <w:trPr>
          <w:cantSplit/>
          <w:trHeight w:val="285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d.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Integruota lietuvių kalbos ir literatūros bei istorijos pamoka IVG klasės mokiniams „Partizanų kova, dvasinis pasaulis ir kūryba“ Veliuonos krašto istorijos muziejuje</w:t>
            </w:r>
          </w:p>
          <w:p w:rsidR="007318FA" w:rsidRDefault="007318FA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tabs>
                <w:tab w:val="left" w:pos="1260"/>
              </w:tabs>
              <w:ind w:right="5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Mišeikienė, lietuvių kalbos ir literatūros mokytoja</w:t>
            </w:r>
          </w:p>
        </w:tc>
      </w:tr>
      <w:tr w:rsidR="007318FA">
        <w:trPr>
          <w:cantSplit/>
          <w:trHeight w:val="285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d.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 w:rsidP="00432DCD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Integruota gamtos ir žmogaus – technologijų pamoka ,,K</w:t>
            </w:r>
            <w:r w:rsidR="00432DCD">
              <w:rPr>
                <w:sz w:val="24"/>
                <w:szCs w:val="24"/>
                <w:highlight w:val="white"/>
              </w:rPr>
              <w:t>iaušinis, jo sudėtis ir reikšmė“</w:t>
            </w:r>
            <w:r>
              <w:rPr>
                <w:sz w:val="24"/>
                <w:szCs w:val="24"/>
                <w:highlight w:val="white"/>
              </w:rPr>
              <w:t xml:space="preserve"> 6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Grygelienė</w:t>
            </w:r>
            <w:proofErr w:type="spellEnd"/>
            <w:r>
              <w:rPr>
                <w:sz w:val="24"/>
                <w:szCs w:val="24"/>
              </w:rPr>
              <w:t xml:space="preserve">, technologijų mokytoja, </w:t>
            </w:r>
          </w:p>
          <w:p w:rsidR="007318FA" w:rsidRDefault="00534AE6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Ramonaitė, gamtos ir žmogaus mokytoja</w:t>
            </w:r>
          </w:p>
        </w:tc>
      </w:tr>
      <w:tr w:rsidR="007318FA">
        <w:trPr>
          <w:cantSplit/>
          <w:trHeight w:val="285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d.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Integruota dailės ir informatikos pamoka „M. K. Čiurlionio paslaptys” M. K. Čiurlionio dailės muziejuje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Gineitė</w:t>
            </w:r>
            <w:proofErr w:type="spellEnd"/>
            <w:r>
              <w:rPr>
                <w:sz w:val="24"/>
                <w:szCs w:val="24"/>
              </w:rPr>
              <w:t xml:space="preserve">, dailės mokytoja, </w:t>
            </w:r>
            <w:r>
              <w:rPr>
                <w:sz w:val="24"/>
                <w:szCs w:val="24"/>
                <w:highlight w:val="white"/>
              </w:rPr>
              <w:t>L. Šukauskienė, informatikos mokytoja</w:t>
            </w:r>
          </w:p>
        </w:tc>
      </w:tr>
      <w:tr w:rsidR="007318FA">
        <w:trPr>
          <w:cantSplit/>
          <w:trHeight w:val="450"/>
        </w:trPr>
        <w:tc>
          <w:tcPr>
            <w:tcW w:w="10425" w:type="dxa"/>
            <w:gridSpan w:val="4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Egzaminai, patikrinimai</w:t>
            </w:r>
          </w:p>
        </w:tc>
      </w:tr>
      <w:tr w:rsidR="007318FA">
        <w:trPr>
          <w:cantSplit/>
          <w:trHeight w:val="450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8-31 d.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Menų mokyklinio brandos egzamino vykdymas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 Beinarytė, direktorė</w:t>
            </w:r>
          </w:p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Gineitė</w:t>
            </w:r>
            <w:proofErr w:type="spellEnd"/>
            <w:r>
              <w:rPr>
                <w:sz w:val="24"/>
                <w:szCs w:val="24"/>
              </w:rPr>
              <w:t>, dailės mokytoja</w:t>
            </w:r>
          </w:p>
        </w:tc>
      </w:tr>
      <w:tr w:rsidR="007318FA">
        <w:trPr>
          <w:cantSplit/>
          <w:trHeight w:val="450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d.</w:t>
            </w:r>
          </w:p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10.15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Matematikos elektroninio tarpinio patikrinimo išbandymas IIIG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Administracija, O. Gudžiūnienė, matematikos mokytoja</w:t>
            </w:r>
          </w:p>
        </w:tc>
      </w:tr>
      <w:tr w:rsidR="007318FA">
        <w:trPr>
          <w:cantSplit/>
          <w:trHeight w:val="450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d. 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klasės skaitymo  NMPP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Mickuvienė, direktoriaus pavaduotoja ugdymui</w:t>
            </w:r>
          </w:p>
        </w:tc>
      </w:tr>
      <w:tr w:rsidR="007318FA">
        <w:trPr>
          <w:cantSplit/>
          <w:trHeight w:val="450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d. 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klasės matematikos  NMPP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Mickuvienė, direktoriaus pavaduotoja ugdymui</w:t>
            </w:r>
          </w:p>
        </w:tc>
      </w:tr>
      <w:tr w:rsidR="007318FA">
        <w:trPr>
          <w:cantSplit/>
          <w:trHeight w:val="150"/>
        </w:trPr>
        <w:tc>
          <w:tcPr>
            <w:tcW w:w="10425" w:type="dxa"/>
            <w:gridSpan w:val="4"/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Posėdžiai, pasitarimai, metodiniai ir kiti renginiai</w:t>
            </w:r>
          </w:p>
        </w:tc>
      </w:tr>
      <w:tr w:rsidR="007318FA">
        <w:trPr>
          <w:cantSplit/>
          <w:trHeight w:val="315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Gerosios patirties sklaidos renginys „Kolega kolegai”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L. Šukauskienė, informatikos mokytoja</w:t>
            </w:r>
          </w:p>
        </w:tc>
      </w:tr>
      <w:tr w:rsidR="007318FA">
        <w:trPr>
          <w:cantSplit/>
          <w:trHeight w:val="315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Pagalbos mokiniui specialistų ir bibliotekininkų metodinės grupės posėdis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S. Mickuvienė, pagalbos mokiniui specialistų ir bibliotekininkų metodinės grupės pirmininkė</w:t>
            </w:r>
          </w:p>
        </w:tc>
      </w:tr>
      <w:tr w:rsidR="007318FA">
        <w:trPr>
          <w:cantSplit/>
          <w:trHeight w:val="791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12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veiklos kokybės įsivertinimo grupės posėdis. Mokyklos veiklos kokybės įsivertinimo grupės, kalendorinio plano sudarymas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tabs>
                <w:tab w:val="left" w:pos="1260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J. Mickuvienė, direktoriaus pavaduotoja ugdymui</w:t>
            </w:r>
          </w:p>
        </w:tc>
      </w:tr>
      <w:tr w:rsidR="007318FA">
        <w:trPr>
          <w:cantSplit/>
          <w:trHeight w:val="791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Metodinės tarybos posėdis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J. Mickuvienė, Metodinės tarybos pirmininkė </w:t>
            </w:r>
          </w:p>
        </w:tc>
      </w:tr>
      <w:tr w:rsidR="007318FA">
        <w:trPr>
          <w:cantSplit/>
          <w:trHeight w:val="686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19 d. 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tarybos posėdis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Mickuvienė, Gimnazijos tarybos pirmininkė</w:t>
            </w:r>
          </w:p>
        </w:tc>
      </w:tr>
      <w:tr w:rsidR="007318FA">
        <w:trPr>
          <w:cantSplit/>
          <w:trHeight w:val="686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d. 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Vaiko gerovės komisijos (VGK) posėdis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VGK pirmininkė</w:t>
            </w:r>
          </w:p>
        </w:tc>
      </w:tr>
      <w:tr w:rsidR="007318FA">
        <w:trPr>
          <w:cantSplit/>
          <w:trHeight w:val="686"/>
        </w:trPr>
        <w:tc>
          <w:tcPr>
            <w:tcW w:w="1995" w:type="dxa"/>
            <w:tcBorders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ir laikas derinamas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tarybos posėdis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432D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Birmanaitė, direktoriaus pavaduotoja ugdymui</w:t>
            </w:r>
          </w:p>
        </w:tc>
      </w:tr>
      <w:tr w:rsidR="007318FA">
        <w:trPr>
          <w:cantSplit/>
        </w:trPr>
        <w:tc>
          <w:tcPr>
            <w:tcW w:w="10425" w:type="dxa"/>
            <w:gridSpan w:val="4"/>
            <w:vAlign w:val="center"/>
          </w:tcPr>
          <w:p w:rsidR="007318FA" w:rsidRDefault="00534A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Konkursai, kultūriniai, sporto bei kiti renginiai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31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Programos „Saugi mokykla“ įgyvendinimas gimnazijoje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 Beinarytė, programos vadovė, S. Mickuvienė, programos koordinatorė, gimnazijos bendruomenė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rytmetis. Atsisveikinimas su eglute „Trys Karaliai“ 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Greičiuvienė, IU mokytoja, J. </w:t>
            </w:r>
            <w:proofErr w:type="spellStart"/>
            <w:r>
              <w:rPr>
                <w:sz w:val="24"/>
                <w:szCs w:val="24"/>
              </w:rPr>
              <w:t>Ordinienė</w:t>
            </w:r>
            <w:proofErr w:type="spellEnd"/>
            <w:r>
              <w:rPr>
                <w:sz w:val="24"/>
                <w:szCs w:val="24"/>
              </w:rPr>
              <w:t xml:space="preserve">,  IU mokytoja, V. Masaitienė, PU mokytoja, O. </w:t>
            </w:r>
            <w:proofErr w:type="spellStart"/>
            <w:r>
              <w:rPr>
                <w:sz w:val="24"/>
                <w:szCs w:val="24"/>
              </w:rPr>
              <w:t>Yurenene</w:t>
            </w:r>
            <w:proofErr w:type="spellEnd"/>
            <w:r>
              <w:rPr>
                <w:sz w:val="24"/>
                <w:szCs w:val="24"/>
              </w:rPr>
              <w:t xml:space="preserve">, meninio ugdymo mokytoja </w:t>
            </w:r>
          </w:p>
        </w:tc>
      </w:tr>
      <w:tr w:rsidR="007318FA">
        <w:trPr>
          <w:cantSplit/>
          <w:trHeight w:val="5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20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Geografijos – technologijų projektas ,,Lietuvos etnografiniai regionai“ 6-os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Grygelienė</w:t>
            </w:r>
            <w:proofErr w:type="spellEnd"/>
            <w:r>
              <w:rPr>
                <w:sz w:val="24"/>
                <w:szCs w:val="24"/>
              </w:rPr>
              <w:t>, geografijos, technologijų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20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Geografijos – technologijų projektas ,,Europa mano miestelyje“ 8-os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Grygelienė</w:t>
            </w:r>
            <w:proofErr w:type="spellEnd"/>
            <w:r>
              <w:rPr>
                <w:sz w:val="24"/>
                <w:szCs w:val="24"/>
              </w:rPr>
              <w:t>, geografijos, technologijų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20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Geografijos projektas ,,Darnusis vystymasis’’ IG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Grygelienė</w:t>
            </w:r>
            <w:proofErr w:type="spellEnd"/>
            <w:r>
              <w:rPr>
                <w:sz w:val="24"/>
                <w:szCs w:val="24"/>
              </w:rPr>
              <w:t>, geografijos,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31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Matematikos projektas „Matematika Veliuonos krašto istorijoje“ IG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ind w:right="9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Gudžiūnienė, matematikos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31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Socialinės pagalbos užsiėmimai mokiniams, turintiems specialiųjų ugdymosi poreikių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31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7318FA">
            <w:pPr>
              <w:jc w:val="both"/>
              <w:rPr>
                <w:sz w:val="24"/>
                <w:szCs w:val="24"/>
              </w:rPr>
            </w:pPr>
          </w:p>
          <w:p w:rsidR="007318FA" w:rsidRDefault="007318FA">
            <w:pPr>
              <w:jc w:val="both"/>
              <w:rPr>
                <w:sz w:val="24"/>
                <w:szCs w:val="24"/>
              </w:rPr>
            </w:pPr>
          </w:p>
          <w:p w:rsidR="007318FA" w:rsidRDefault="007318FA">
            <w:pPr>
              <w:jc w:val="both"/>
              <w:rPr>
                <w:sz w:val="24"/>
                <w:szCs w:val="24"/>
              </w:rPr>
            </w:pPr>
          </w:p>
          <w:p w:rsidR="007318FA" w:rsidRDefault="00534A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eTwinning</w:t>
            </w:r>
            <w:proofErr w:type="spellEnd"/>
            <w:r>
              <w:rPr>
                <w:sz w:val="24"/>
                <w:szCs w:val="24"/>
              </w:rPr>
              <w:t xml:space="preserve"> projektinė veikla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tabs>
                <w:tab w:val="left" w:pos="1260"/>
              </w:tabs>
              <w:spacing w:before="240" w:after="240" w:line="309" w:lineRule="auto"/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Mačiukūnienė, N. Tikhomirova, užsienio kalbos (anglų) mokytojos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Edukacija Veliuonos kultūros centre „Stebuklinga pasakų dėžutė“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Masaitienė, PU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Edukacija ,,Kiškučių” grupėje ,,Stebuklinga pasakų dėžutė”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Greičiuvienė, IU mokytoja, J. </w:t>
            </w:r>
            <w:proofErr w:type="spellStart"/>
            <w:r>
              <w:rPr>
                <w:sz w:val="24"/>
                <w:szCs w:val="24"/>
              </w:rPr>
              <w:t>Ordinienė</w:t>
            </w:r>
            <w:proofErr w:type="spellEnd"/>
            <w:r>
              <w:rPr>
                <w:sz w:val="24"/>
                <w:szCs w:val="24"/>
              </w:rPr>
              <w:t>,  IU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Paskaita „Gripas ar peršalimas?’’ 3-ios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432DC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Veverskienė</w:t>
            </w:r>
            <w:proofErr w:type="spellEnd"/>
            <w:r w:rsidR="00534AE6">
              <w:rPr>
                <w:sz w:val="24"/>
                <w:szCs w:val="24"/>
              </w:rPr>
              <w:t>, visuomenės sveikatos specialistė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d. 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</w:tcPr>
          <w:p w:rsidR="007318FA" w:rsidRDefault="00534AE6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Lietuvos mokinių fizikos olimpiados mokyklinis etapas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Mickuvienė, fizikos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Tarptautinė AČIŪ diena darželyje  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pedagogė, L. Zakarauskienė, psichologė V. Masaitienė, priešmokyklinio ugdymo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Akcija </w:t>
            </w:r>
            <w:r>
              <w:rPr>
                <w:color w:val="222222"/>
                <w:sz w:val="24"/>
                <w:szCs w:val="24"/>
                <w:highlight w:val="white"/>
              </w:rPr>
              <w:t>,,</w:t>
            </w:r>
            <w:r>
              <w:rPr>
                <w:sz w:val="24"/>
                <w:szCs w:val="24"/>
              </w:rPr>
              <w:t>Atmintis gyva, nes liudija”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432D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Birmanaitė, direktoriaus pavaduotoja ugdymui, gimnazijos bendruomenė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7318FA">
            <w:pPr>
              <w:jc w:val="center"/>
              <w:rPr>
                <w:sz w:val="24"/>
                <w:szCs w:val="24"/>
              </w:rPr>
            </w:pPr>
          </w:p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d.</w:t>
            </w:r>
          </w:p>
          <w:p w:rsidR="007318FA" w:rsidRDefault="00731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bookmarkStart w:id="3" w:name="_heading=h.4yv4j424ulz7" w:colFirst="0" w:colLast="0" w:displacedByCustomXml="next"/>
          <w:bookmarkEnd w:id="3" w:displacedByCustomXml="next"/>
          <w:sdt>
            <w:sdtPr>
              <w:tag w:val="goog_rdk_0"/>
              <w:id w:val="-1774005963"/>
            </w:sdtPr>
            <w:sdtEndPr/>
            <w:sdtContent>
              <w:p w:rsidR="007318FA" w:rsidRDefault="00534AE6">
                <w:pPr>
                  <w:pStyle w:val="Antrat2"/>
                  <w:keepNext w:val="0"/>
                  <w:keepLines w:val="0"/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>
                  <w:rPr>
                    <w:b w:val="0"/>
                    <w:sz w:val="24"/>
                    <w:szCs w:val="24"/>
                  </w:rPr>
                  <w:t>Sausio 13-osios aukų paminėjimas, akcija „Neužmirštuolė“</w:t>
                </w:r>
              </w:p>
            </w:sdtContent>
          </w:sdt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R. Andrikis, mokytojas, jaunųjų šaulių būrelio vadovas ir gimnazijos jaunieji šauliai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Karjeros ugdymo renginys </w:t>
            </w:r>
            <w:r>
              <w:rPr>
                <w:color w:val="222222"/>
                <w:sz w:val="24"/>
                <w:szCs w:val="24"/>
                <w:highlight w:val="white"/>
              </w:rPr>
              <w:t>I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color w:val="222222"/>
                <w:sz w:val="24"/>
                <w:szCs w:val="24"/>
                <w:highlight w:val="white"/>
              </w:rPr>
              <w:t>IV klasių mokiniams: susipažinimas su vadybininko profesija. Susitikimas su buvusia mokine, UAB „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Kesko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Senukai Lithuania” vadybininke Asta Tamošaityte 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Šimanauskienė, JŠC karjeros specialistė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Prevencinės programos „Gyvai“ užsiėmimas, skirtas 6-os klasės mokiniams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</w:t>
            </w:r>
          </w:p>
          <w:p w:rsidR="007318FA" w:rsidRDefault="007318FA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d. 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Karjeros ugdymo užsiėmimas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7 klasių mokiniams tema ,,Laiko planavimas. Tu – savo laiko šeimininkas“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Šimanauskienė, JŠC karjeros specialistė, R. </w:t>
            </w:r>
            <w:proofErr w:type="spellStart"/>
            <w:r>
              <w:rPr>
                <w:sz w:val="24"/>
                <w:szCs w:val="24"/>
              </w:rPr>
              <w:t>Klasauskaite</w:t>
            </w:r>
            <w:proofErr w:type="spellEnd"/>
            <w:r>
              <w:rPr>
                <w:sz w:val="24"/>
                <w:szCs w:val="24"/>
              </w:rPr>
              <w:t>, dorinio ugdymo (etikos)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Karjeros ugdymo užsiėmimas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IG klasės mokiniams tema ,,Laiko planavimas. Tu – savo laiko šeimininkas“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Šimanauskienė, JŠC karjeros specialistė, R. </w:t>
            </w:r>
            <w:proofErr w:type="spellStart"/>
            <w:r>
              <w:rPr>
                <w:sz w:val="24"/>
                <w:szCs w:val="24"/>
              </w:rPr>
              <w:t>Klasauskaite</w:t>
            </w:r>
            <w:proofErr w:type="spellEnd"/>
            <w:r>
              <w:rPr>
                <w:sz w:val="24"/>
                <w:szCs w:val="24"/>
              </w:rPr>
              <w:t>, dorinio ugdymo (etikos)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d.</w:t>
            </w:r>
          </w:p>
        </w:tc>
        <w:tc>
          <w:tcPr>
            <w:tcW w:w="5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Pokalbis-diskusija „Pavojai slypintys žiemą“ mišrios priešmokyklinio ugdymo grupės ugdytiniams 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Veverskienė</w:t>
            </w:r>
            <w:proofErr w:type="spellEnd"/>
            <w:r>
              <w:rPr>
                <w:sz w:val="24"/>
                <w:szCs w:val="24"/>
              </w:rPr>
              <w:t>, visuomenės sveikatos specialistė, S. Mickuvienė, socialinė pedagogė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d.</w:t>
            </w:r>
          </w:p>
        </w:tc>
        <w:tc>
          <w:tcPr>
            <w:tcW w:w="5970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7318FA" w:rsidRDefault="00534A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„Matematikos uždavinio iliustracija“ pristatymas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Gudžiūnienė, matematikos mokytoja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d.</w:t>
            </w:r>
          </w:p>
          <w:p w:rsidR="007318FA" w:rsidRDefault="00731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7318FA" w:rsidRDefault="00534A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Paskaita ,,Mokinio dienos režimas“ 4-os klasės mokiniams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Veverskienė</w:t>
            </w:r>
            <w:proofErr w:type="spellEnd"/>
            <w:r>
              <w:rPr>
                <w:sz w:val="24"/>
                <w:szCs w:val="24"/>
              </w:rPr>
              <w:t>,  visuomenės sveikatos specialistė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d.</w:t>
            </w:r>
          </w:p>
        </w:tc>
        <w:tc>
          <w:tcPr>
            <w:tcW w:w="5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Socialinio emocinio ugdymo programos „</w:t>
            </w:r>
            <w:proofErr w:type="spellStart"/>
            <w:r>
              <w:rPr>
                <w:sz w:val="24"/>
                <w:szCs w:val="24"/>
                <w:highlight w:val="white"/>
              </w:rPr>
              <w:t>Zipio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draugai“ užsiėmimas 1-os klasės mokiniams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</w:t>
            </w:r>
          </w:p>
        </w:tc>
      </w:tr>
      <w:tr w:rsidR="007318FA">
        <w:trPr>
          <w:cantSplit/>
          <w:trHeight w:val="5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30 d. </w:t>
            </w:r>
          </w:p>
        </w:tc>
        <w:tc>
          <w:tcPr>
            <w:tcW w:w="5970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Karjeros ugdymo užsiėmimas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IIIG klasės mokiniams tema ,,Gyvenimo aprašymas ir motyvacinis laiškas“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Šimanauskienė, JŠC karjeros specialistė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d.</w:t>
            </w:r>
          </w:p>
        </w:tc>
        <w:tc>
          <w:tcPr>
            <w:tcW w:w="5970" w:type="dxa"/>
            <w:gridSpan w:val="2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Netradicinė </w:t>
            </w:r>
            <w:proofErr w:type="spellStart"/>
            <w:r>
              <w:rPr>
                <w:sz w:val="24"/>
                <w:szCs w:val="24"/>
              </w:rPr>
              <w:t>artikuliacinė</w:t>
            </w:r>
            <w:proofErr w:type="spellEnd"/>
            <w:r>
              <w:rPr>
                <w:sz w:val="24"/>
                <w:szCs w:val="24"/>
              </w:rPr>
              <w:t xml:space="preserve"> mankšta „Su mama ir tėveliu liežuvėliui bus smagu“ ikimokyklinio ugdymo grupėje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A.Štulienė</w:t>
            </w:r>
            <w:proofErr w:type="spellEnd"/>
            <w:r>
              <w:rPr>
                <w:sz w:val="24"/>
                <w:szCs w:val="24"/>
              </w:rPr>
              <w:t>, logopedė</w:t>
            </w:r>
          </w:p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Greičiuvienė, IU mokytoja, J. </w:t>
            </w:r>
            <w:proofErr w:type="spellStart"/>
            <w:r>
              <w:rPr>
                <w:sz w:val="24"/>
                <w:szCs w:val="24"/>
              </w:rPr>
              <w:t>Ordinienė</w:t>
            </w:r>
            <w:proofErr w:type="spellEnd"/>
            <w:r>
              <w:rPr>
                <w:sz w:val="24"/>
                <w:szCs w:val="24"/>
              </w:rPr>
              <w:t>,  IU mokytoja,</w:t>
            </w:r>
          </w:p>
        </w:tc>
      </w:tr>
      <w:tr w:rsidR="007318FA">
        <w:trPr>
          <w:cantSplit/>
          <w:trHeight w:val="461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ir laikas derinamas 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5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8 klasių mokinių biologijos olimpiada (mokyklinis etapas)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 Beinarytė, biologijos mokytoja, R. Ramonaitė, gamtos ir žmogaus, biologijos mokytoja</w:t>
            </w:r>
          </w:p>
        </w:tc>
      </w:tr>
      <w:tr w:rsidR="007318FA">
        <w:trPr>
          <w:cantSplit/>
          <w:trHeight w:val="253"/>
        </w:trPr>
        <w:tc>
          <w:tcPr>
            <w:tcW w:w="10425" w:type="dxa"/>
            <w:gridSpan w:val="4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Dalyvavimas rajono, respublikiniuose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tarptautiniuose renginiuose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26 d.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534AE6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Dalyvavimas respublikiniame ikimokyklinio ir priešmokyklinio amžiaus vaikų virtualiame </w:t>
            </w:r>
            <w:r w:rsidR="00B636E5">
              <w:rPr>
                <w:color w:val="222222"/>
                <w:sz w:val="24"/>
                <w:szCs w:val="24"/>
                <w:highlight w:val="white"/>
              </w:rPr>
              <w:t>projekte  ,,Aš žiemos pėdsekys“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Masaitienė, PU mokytoja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534AE6">
            <w:pPr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27-oji Lietuvos mokinių filosofijos olimpiada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Klasauskaitė, dorinio ugdymo (etikos) mokytoja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d.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534AE6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Dalyvavimas rajoninėje 9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color w:val="222222"/>
                <w:sz w:val="24"/>
                <w:szCs w:val="24"/>
                <w:highlight w:val="white"/>
              </w:rPr>
              <w:t>12 klasių mokinių lietuvių kalbos ir literatūros olimpiadoje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Mišeikienė, lietuvių kalbos ir literatūros mokytoja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7318FA">
            <w:pPr>
              <w:jc w:val="center"/>
              <w:rPr>
                <w:sz w:val="24"/>
                <w:szCs w:val="24"/>
              </w:rPr>
            </w:pPr>
          </w:p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d.</w:t>
            </w:r>
          </w:p>
          <w:p w:rsidR="007318FA" w:rsidRDefault="00731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534AE6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Gimnazijos jaunųjų šaulių išvyka į tradicinį tarptautinį pagarbos bėgimą „Gyvybės ir mirties keliu“            </w:t>
            </w:r>
            <w:r>
              <w:rPr>
                <w:color w:val="222222"/>
                <w:sz w:val="24"/>
                <w:szCs w:val="24"/>
                <w:highlight w:val="white"/>
              </w:rPr>
              <w:tab/>
              <w:t xml:space="preserve"> Sausio 13-osios aukoms atminti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Andrikis, mokytojas, jaunųjų šaulių būrelio</w:t>
            </w:r>
          </w:p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vadovas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15 d.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534AE6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Dalyvavimas respublikiniame ikimokyklinio ir priešmokyklinio amžiaus ugdytinių, pedagogų, tėvų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STEAM projekte  ,,Lesyklėlė  alkanam paukšteliui‘‘ 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Masaitienė, PU mokytoja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d.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7318FA">
            <w:pPr>
              <w:rPr>
                <w:sz w:val="24"/>
                <w:szCs w:val="24"/>
                <w:highlight w:val="white"/>
              </w:rPr>
            </w:pPr>
          </w:p>
          <w:p w:rsidR="007318FA" w:rsidRDefault="00534AE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IIIG klasių mokinių anglų kalbos olimpiados savivaldybės etapas 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tabs>
                <w:tab w:val="left" w:pos="1260"/>
              </w:tabs>
              <w:spacing w:before="240" w:after="240" w:line="309" w:lineRule="auto"/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Tikhomirova, užsienio kalbos (anglų) mokytoja</w:t>
            </w:r>
          </w:p>
        </w:tc>
      </w:tr>
      <w:tr w:rsidR="00B636E5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B636E5" w:rsidRDefault="00B636E5" w:rsidP="00B63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d.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B636E5" w:rsidRDefault="00B636E5" w:rsidP="00B636E5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Lietuvos kaimo vietovių bendrojo ugdymo mokyklų žaidynių mokinių (vaikinų, 2008 m. gimimo ir jaunesnių) krepšinio 3x3 zoninės varžybos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B636E5" w:rsidRDefault="00B636E5" w:rsidP="00B6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 Stankūnas, fizinio ugdymo mokytojas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31 d.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7318FA">
            <w:pPr>
              <w:rPr>
                <w:sz w:val="24"/>
                <w:szCs w:val="24"/>
              </w:rPr>
            </w:pPr>
          </w:p>
          <w:p w:rsidR="007318FA" w:rsidRDefault="007318FA">
            <w:pPr>
              <w:rPr>
                <w:sz w:val="24"/>
                <w:szCs w:val="24"/>
              </w:rPr>
            </w:pPr>
          </w:p>
          <w:p w:rsidR="007318FA" w:rsidRDefault="00534AE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Vertimų ir iliustracijų projektas „Tavo žvilgsnis 2024“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tabs>
                <w:tab w:val="left" w:pos="1260"/>
              </w:tabs>
              <w:spacing w:before="240" w:after="240" w:line="309" w:lineRule="auto"/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Mačiukūnienė, N. Tikhomirova, užsienio kalbos (anglų) mokytojos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d. </w:t>
            </w:r>
          </w:p>
        </w:tc>
        <w:tc>
          <w:tcPr>
            <w:tcW w:w="5715" w:type="dxa"/>
            <w:tcBorders>
              <w:bottom w:val="single" w:sz="4" w:space="0" w:color="000000"/>
            </w:tcBorders>
          </w:tcPr>
          <w:p w:rsidR="007318FA" w:rsidRDefault="00534AE6">
            <w:pPr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Dalyvavimas 71-ojoje Lietuvos mokinių fizikos olimpiados savivaldybės etape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Mickuvienė, </w:t>
            </w:r>
          </w:p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fizikos mokytoja 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d.</w:t>
            </w:r>
          </w:p>
        </w:tc>
        <w:tc>
          <w:tcPr>
            <w:tcW w:w="5715" w:type="dxa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7318FA" w:rsidRDefault="00534AE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IVG klasės mokinių dalyvavimas Vytauto Didžiojo universiteto Informatikos fakulteto informatikos ir matematikos viktorinoje „IFtorina`24“</w:t>
            </w:r>
          </w:p>
          <w:p w:rsidR="007318FA" w:rsidRDefault="00534AE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Renginio vieta: VDU Informatikos fakultetas, Universiteto g. 10, Akademija, Kaunas</w:t>
            </w:r>
          </w:p>
          <w:p w:rsidR="007318FA" w:rsidRDefault="007318FA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Gudžiūnienė, matematikos mokytoja</w:t>
            </w:r>
          </w:p>
        </w:tc>
      </w:tr>
      <w:tr w:rsidR="007318FA">
        <w:trPr>
          <w:cantSplit/>
          <w:trHeight w:val="96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28 d.</w:t>
            </w:r>
          </w:p>
        </w:tc>
        <w:tc>
          <w:tcPr>
            <w:tcW w:w="5715" w:type="dxa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7318FA" w:rsidRDefault="00534AE6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8, IG, IIIG klasių mokinių dalyvavimas respublikiniame matematikos ir informacinių technologijų piešinių konkurse „Piešinys - matematikos uždavinys“  </w:t>
            </w:r>
          </w:p>
        </w:tc>
        <w:tc>
          <w:tcPr>
            <w:tcW w:w="2715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Gudžiūnienė, matematikos mokytoja</w:t>
            </w:r>
          </w:p>
        </w:tc>
      </w:tr>
      <w:tr w:rsidR="007318FA">
        <w:trPr>
          <w:cantSplit/>
        </w:trPr>
        <w:tc>
          <w:tcPr>
            <w:tcW w:w="10425" w:type="dxa"/>
            <w:gridSpan w:val="4"/>
            <w:vAlign w:val="center"/>
          </w:tcPr>
          <w:p w:rsidR="007318FA" w:rsidRDefault="00534A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Vidaus darbo priežiūra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10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Duomenų apie mokinius, turinčius specialiuosius ugdymosi poreikius, atnaujinimas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 VGK pirmininkė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31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ir PU grupių dienynų priežiūra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Birmanaitė, direktoriaus pavaduotoja ugdymui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22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pamokų lankomumo priežiūra ir rezultatų aptarimas su mokiniais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31 d. 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Programas „Vaisių ir daržovių vartojimo ir pieno ir pieno produktų vartojimo skatinimo vaikų ugdymo įstaigose“ įgyvendinimo gimnazijoje  priežiūra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31 d. 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spacing w:before="300" w:after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Programas „Vaisių ir daržovių vartojimo ir pieno ir pieno produktų vartojimo skatinimo vaikų ugdymo įstaigose“ įgyvendinimo gimnazijoje  priežiūra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7318FA">
            <w:pPr>
              <w:spacing w:line="254" w:lineRule="auto"/>
              <w:rPr>
                <w:sz w:val="24"/>
                <w:szCs w:val="24"/>
              </w:rPr>
            </w:pPr>
          </w:p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bookmarkStart w:id="4" w:name="_heading=h.gjdgxs" w:colFirst="0" w:colLast="0"/>
            <w:bookmarkEnd w:id="4"/>
            <w:r>
              <w:rPr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31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stebėsena siekiant ugdyti atsparumą, užkirsti kelią žalingam įpročiui – rūkymui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Mickuvienė, socialinė pedagogė, gimnazijos bendruomenė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19 d.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Anketų apie 5 klasės mokinių adaptaciją pateikimas mokiniams ir jų tėvams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Mickuvienė, direktoriaus pavaduotoja ugdymui 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>19 d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Lankymasis 5 klasės pamokose. Tikslas - 5 klasės mokinių adaptacija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Mickuvienė, direktoriaus pavaduotoja ugdymui 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26 d. 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Lankymasis IIIG klasės pamokose. Tikslas - IIIG klasės mokinių adaptacija.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Mickuvienė, direktoriaus pavaduotoja ugdymui </w:t>
            </w:r>
          </w:p>
        </w:tc>
      </w:tr>
      <w:tr w:rsidR="007318FA">
        <w:trPr>
          <w:cantSplit/>
          <w:trHeight w:val="375"/>
        </w:trPr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26 d. </w:t>
            </w:r>
          </w:p>
        </w:tc>
        <w:tc>
          <w:tcPr>
            <w:tcW w:w="5970" w:type="dxa"/>
            <w:gridSpan w:val="2"/>
            <w:tcBorders>
              <w:bottom w:val="single" w:sz="4" w:space="0" w:color="000000"/>
            </w:tcBorders>
            <w:vAlign w:val="center"/>
          </w:tcPr>
          <w:p w:rsidR="007318FA" w:rsidRDefault="00534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Anketų apie IIIG klasės mokinių adaptaciją pateikimas mokiniams ir jų tėvams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7318FA" w:rsidRDefault="00534AE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Mickuvienė, direktoriaus pavaduotoja ugdymui </w:t>
            </w:r>
          </w:p>
        </w:tc>
      </w:tr>
    </w:tbl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18FA" w:rsidRDefault="00534A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Informacijos pateikimas gimnazijos administracijai</w:t>
      </w:r>
    </w:p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10590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535"/>
        <w:gridCol w:w="2820"/>
      </w:tblGrid>
      <w:tr w:rsidR="007318FA">
        <w:tc>
          <w:tcPr>
            <w:tcW w:w="2235" w:type="dxa"/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5535" w:type="dxa"/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Dokumento, informacijos pavadinimas</w:t>
            </w:r>
          </w:p>
        </w:tc>
        <w:tc>
          <w:tcPr>
            <w:tcW w:w="2820" w:type="dxa"/>
            <w:vAlign w:val="center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Atsakingas</w:t>
            </w:r>
          </w:p>
        </w:tc>
      </w:tr>
      <w:tr w:rsidR="007318FA">
        <w:tc>
          <w:tcPr>
            <w:tcW w:w="2235" w:type="dxa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</w:t>
            </w:r>
          </w:p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d.</w:t>
            </w:r>
          </w:p>
        </w:tc>
        <w:tc>
          <w:tcPr>
            <w:tcW w:w="5535" w:type="dxa"/>
          </w:tcPr>
          <w:p w:rsidR="007318FA" w:rsidRDefault="00534AE6" w:rsidP="00B6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Informacija apie renginius, vyksiančius </w:t>
            </w:r>
            <w:r w:rsidR="00B636E5">
              <w:rPr>
                <w:sz w:val="24"/>
                <w:szCs w:val="24"/>
              </w:rPr>
              <w:t>vasario</w:t>
            </w:r>
            <w:r>
              <w:rPr>
                <w:color w:val="000000"/>
                <w:sz w:val="24"/>
                <w:szCs w:val="24"/>
              </w:rPr>
              <w:t xml:space="preserve"> mėnesį gimnazijoje, už jos ribų, įskaitant veiklą, kuri bus organizuojama Jurbarko švietimo centre</w:t>
            </w:r>
          </w:p>
        </w:tc>
        <w:tc>
          <w:tcPr>
            <w:tcW w:w="2820" w:type="dxa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Birmanaitė, direktoriaus pavaduotoja ugdymui, mokytojai</w:t>
            </w:r>
          </w:p>
        </w:tc>
      </w:tr>
      <w:tr w:rsidR="007318FA">
        <w:tc>
          <w:tcPr>
            <w:tcW w:w="2235" w:type="dxa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Nuolat, likus 2 darbo dienoms iki nustatytos Švietimo skyriaus plane datos</w:t>
            </w:r>
          </w:p>
        </w:tc>
        <w:tc>
          <w:tcPr>
            <w:tcW w:w="5535" w:type="dxa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Informacijos pateikimas apie dalyvavimą konkursuose, projektuose, renginiuose</w:t>
            </w:r>
          </w:p>
        </w:tc>
        <w:tc>
          <w:tcPr>
            <w:tcW w:w="2820" w:type="dxa"/>
          </w:tcPr>
          <w:p w:rsidR="007318FA" w:rsidRDefault="00534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Birmanaitė, direktoriaus pavaduotoja ugdymui, mokytojai</w:t>
            </w:r>
          </w:p>
        </w:tc>
      </w:tr>
    </w:tbl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18FA" w:rsidRDefault="007318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18FA" w:rsidRDefault="00534A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sectPr w:rsidR="007318FA">
      <w:headerReference w:type="even" r:id="rId7"/>
      <w:headerReference w:type="default" r:id="rId8"/>
      <w:pgSz w:w="11907" w:h="16840"/>
      <w:pgMar w:top="1701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913" w:rsidRDefault="00453913">
      <w:r>
        <w:separator/>
      </w:r>
    </w:p>
  </w:endnote>
  <w:endnote w:type="continuationSeparator" w:id="0">
    <w:p w:rsidR="00453913" w:rsidRDefault="0045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913" w:rsidRDefault="00453913">
      <w:r>
        <w:separator/>
      </w:r>
    </w:p>
  </w:footnote>
  <w:footnote w:type="continuationSeparator" w:id="0">
    <w:p w:rsidR="00453913" w:rsidRDefault="0045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8FA" w:rsidRDefault="00534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7318FA" w:rsidRDefault="007318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8FA" w:rsidRDefault="00534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B636E5">
      <w:rPr>
        <w:noProof/>
        <w:color w:val="000000"/>
        <w:sz w:val="28"/>
        <w:szCs w:val="28"/>
      </w:rPr>
      <w:t>6</w:t>
    </w:r>
    <w:r>
      <w:rPr>
        <w:color w:val="000000"/>
        <w:sz w:val="28"/>
        <w:szCs w:val="28"/>
      </w:rPr>
      <w:fldChar w:fldCharType="end"/>
    </w:r>
  </w:p>
  <w:p w:rsidR="007318FA" w:rsidRDefault="007318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FA"/>
    <w:rsid w:val="001F4A62"/>
    <w:rsid w:val="002046BC"/>
    <w:rsid w:val="003E735A"/>
    <w:rsid w:val="00432DCD"/>
    <w:rsid w:val="00453913"/>
    <w:rsid w:val="00534AE6"/>
    <w:rsid w:val="005E0686"/>
    <w:rsid w:val="007318FA"/>
    <w:rsid w:val="00882392"/>
    <w:rsid w:val="00B636E5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5FD60-C81E-4FB0-AA25-638C9751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uwurGs4kw/7N1Z7DIq2jvGZCw==">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6501</Words>
  <Characters>3706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Laimutė Šukauskienė</cp:lastModifiedBy>
  <cp:revision>2</cp:revision>
  <cp:lastPrinted>2024-01-03T11:51:00Z</cp:lastPrinted>
  <dcterms:created xsi:type="dcterms:W3CDTF">2024-01-10T08:33:00Z</dcterms:created>
  <dcterms:modified xsi:type="dcterms:W3CDTF">2024-01-10T08:33:00Z</dcterms:modified>
</cp:coreProperties>
</file>